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09EE" w:rsidP="00D209E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D209EE" w:rsidP="00D209E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D209EE" w:rsidP="00D209EE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D209EE" w:rsidP="00D209E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 22 мая 2026 года</w:t>
      </w:r>
    </w:p>
    <w:p w:rsidR="00D209EE" w:rsidP="00D209EE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D209EE" w:rsidP="00D209E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D209EE" w:rsidP="00D209E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№2-753-2802/2026 по иску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Центрофинанс</w:t>
      </w:r>
      <w:r>
        <w:rPr>
          <w:sz w:val="24"/>
          <w:szCs w:val="24"/>
        </w:rPr>
        <w:t xml:space="preserve"> Групп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7F412C">
        <w:rPr>
          <w:sz w:val="24"/>
          <w:szCs w:val="24"/>
        </w:rPr>
        <w:t>**</w:t>
      </w:r>
      <w:r w:rsidR="007F412C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D209EE" w:rsidP="00D209E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D209EE" w:rsidP="00D209EE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D209EE" w:rsidP="00D209E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Центрофинанс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7F412C">
        <w:rPr>
          <w:sz w:val="24"/>
          <w:szCs w:val="24"/>
        </w:rPr>
        <w:t>**</w:t>
      </w:r>
      <w:r w:rsidR="007F412C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D209EE" w:rsidP="00D209E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Мухаметчина</w:t>
      </w:r>
      <w:r>
        <w:rPr>
          <w:sz w:val="24"/>
          <w:szCs w:val="24"/>
        </w:rPr>
        <w:t xml:space="preserve"> </w:t>
      </w:r>
      <w:r w:rsidR="007F412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7F412C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Центрофинанс</w:t>
      </w:r>
      <w:r>
        <w:rPr>
          <w:sz w:val="24"/>
          <w:szCs w:val="24"/>
        </w:rPr>
        <w:t xml:space="preserve"> (ИНН </w:t>
      </w:r>
      <w:r w:rsidR="007F412C">
        <w:rPr>
          <w:sz w:val="24"/>
          <w:szCs w:val="24"/>
        </w:rPr>
        <w:t xml:space="preserve">***  </w:t>
      </w:r>
      <w:r>
        <w:rPr>
          <w:sz w:val="24"/>
          <w:szCs w:val="24"/>
        </w:rPr>
        <w:t>) 16049,59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госпошлины.</w:t>
      </w:r>
    </w:p>
    <w:p w:rsidR="00D209EE" w:rsidP="00D209E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D209EE" w:rsidP="00D209E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D209EE" w:rsidP="00D209E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D209EE" w:rsidP="00D209E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D209EE" w:rsidP="00D209E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D209EE" w:rsidP="00D209EE">
      <w:pPr>
        <w:pStyle w:val="1"/>
        <w:jc w:val="both"/>
        <w:rPr>
          <w:rStyle w:val="10"/>
          <w:sz w:val="24"/>
          <w:szCs w:val="24"/>
        </w:rPr>
      </w:pPr>
    </w:p>
    <w:p w:rsidR="00D209EE" w:rsidP="00D209EE">
      <w:pPr>
        <w:pStyle w:val="1"/>
        <w:jc w:val="both"/>
        <w:rPr>
          <w:rStyle w:val="10"/>
          <w:sz w:val="24"/>
          <w:szCs w:val="24"/>
        </w:rPr>
      </w:pPr>
    </w:p>
    <w:p w:rsidR="00D209EE" w:rsidP="00D209E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D209EE" w:rsidP="00D209EE">
      <w:pPr>
        <w:pStyle w:val="1"/>
        <w:jc w:val="both"/>
        <w:rPr>
          <w:rStyle w:val="10"/>
          <w:sz w:val="24"/>
          <w:szCs w:val="24"/>
        </w:rPr>
      </w:pPr>
    </w:p>
    <w:p w:rsidR="00D209EE" w:rsidP="00D209E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D209EE" w:rsidP="00D209E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D209EE" w:rsidP="00D209EE"/>
    <w:p w:rsidR="00D209EE" w:rsidP="00D209EE"/>
    <w:p w:rsidR="00D209EE" w:rsidP="00D209EE"/>
    <w:p w:rsidR="00FE784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93"/>
    <w:rsid w:val="004C3893"/>
    <w:rsid w:val="007F412C"/>
    <w:rsid w:val="00D209EE"/>
    <w:rsid w:val="00FE78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AD1765-A245-445F-BE18-093607D6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9E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D209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D209EE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D209EE"/>
  </w:style>
  <w:style w:type="paragraph" w:styleId="BalloonText">
    <w:name w:val="Balloon Text"/>
    <w:basedOn w:val="Normal"/>
    <w:link w:val="a"/>
    <w:uiPriority w:val="99"/>
    <w:semiHidden/>
    <w:unhideWhenUsed/>
    <w:rsid w:val="00D2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